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19" w:rsidRPr="004E1EF4" w:rsidRDefault="00241719" w:rsidP="004E1E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4E1EF4">
        <w:rPr>
          <w:rFonts w:ascii="Times New Roman" w:eastAsia="Times New Roman" w:hAnsi="Times New Roman" w:cs="Times New Roman"/>
          <w:sz w:val="36"/>
          <w:szCs w:val="36"/>
        </w:rPr>
        <w:t>Электронная трудовая книжка</w:t>
      </w:r>
    </w:p>
    <w:p w:rsidR="00241719" w:rsidRPr="004E1EF4" w:rsidRDefault="00241719" w:rsidP="004E1E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F4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трудовая книжка не предполагает физического носителя и будет реализована только в цифровом формате. Просмотреть сведения электронной  книжки можно будет в личном кабинете на сайте Пенсионного фонда России или на портале </w:t>
      </w:r>
      <w:proofErr w:type="spellStart"/>
      <w:r w:rsidRPr="004E1EF4">
        <w:rPr>
          <w:rFonts w:ascii="Times New Roman" w:eastAsia="Times New Roman" w:hAnsi="Times New Roman" w:cs="Times New Roman"/>
          <w:bCs/>
          <w:sz w:val="28"/>
          <w:szCs w:val="28"/>
        </w:rPr>
        <w:t>Госуслуг</w:t>
      </w:r>
      <w:proofErr w:type="spellEnd"/>
      <w:r w:rsidRPr="004E1EF4">
        <w:rPr>
          <w:rFonts w:ascii="Times New Roman" w:eastAsia="Times New Roman" w:hAnsi="Times New Roman" w:cs="Times New Roman"/>
          <w:bCs/>
          <w:sz w:val="28"/>
          <w:szCs w:val="28"/>
        </w:rPr>
        <w:t>, а также через соответствующие приложения для смартфонов.</w:t>
      </w:r>
    </w:p>
    <w:p w:rsidR="00241719" w:rsidRPr="004E1EF4" w:rsidRDefault="00241719" w:rsidP="004E1E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F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4E1EF4">
        <w:rPr>
          <w:rFonts w:ascii="Times New Roman" w:eastAsia="Times New Roman" w:hAnsi="Times New Roman" w:cs="Times New Roman"/>
          <w:bCs/>
          <w:sz w:val="28"/>
          <w:szCs w:val="28"/>
        </w:rPr>
        <w:t>госуслуг</w:t>
      </w:r>
      <w:proofErr w:type="spellEnd"/>
      <w:r w:rsidRPr="004E1EF4">
        <w:rPr>
          <w:rFonts w:ascii="Times New Roman" w:eastAsia="Times New Roman" w:hAnsi="Times New Roman" w:cs="Times New Roman"/>
          <w:bCs/>
          <w:sz w:val="28"/>
          <w:szCs w:val="28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241719" w:rsidRPr="004E1EF4" w:rsidRDefault="00241719" w:rsidP="004E1EF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4E1EF4">
        <w:rPr>
          <w:rFonts w:ascii="Times New Roman" w:eastAsia="Times New Roman" w:hAnsi="Times New Roman" w:cs="Times New Roman"/>
          <w:sz w:val="32"/>
          <w:szCs w:val="32"/>
        </w:rPr>
        <w:t>Преимущества электронной трудовой книжки</w:t>
      </w:r>
    </w:p>
    <w:p w:rsidR="00241719" w:rsidRPr="004E1EF4" w:rsidRDefault="00241719" w:rsidP="004E1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F4">
        <w:rPr>
          <w:rFonts w:ascii="Times New Roman" w:eastAsia="Times New Roman" w:hAnsi="Times New Roman" w:cs="Times New Roman"/>
          <w:sz w:val="28"/>
          <w:szCs w:val="28"/>
        </w:rPr>
        <w:t>Удобный и быстрый доступ работников к информации о трудовой деятельности.</w:t>
      </w:r>
    </w:p>
    <w:p w:rsidR="00241719" w:rsidRPr="004E1EF4" w:rsidRDefault="00241719" w:rsidP="004E1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F4">
        <w:rPr>
          <w:rFonts w:ascii="Times New Roman" w:eastAsia="Times New Roman" w:hAnsi="Times New Roman" w:cs="Times New Roman"/>
          <w:sz w:val="28"/>
          <w:szCs w:val="28"/>
        </w:rPr>
        <w:t>Минимизация ошибочных, неточных и недостоверных сведений о трудовой деятельности.</w:t>
      </w:r>
    </w:p>
    <w:p w:rsidR="00241719" w:rsidRPr="004E1EF4" w:rsidRDefault="00241719" w:rsidP="004E1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F4">
        <w:rPr>
          <w:rFonts w:ascii="Times New Roman" w:eastAsia="Times New Roman" w:hAnsi="Times New Roman" w:cs="Times New Roman"/>
          <w:sz w:val="28"/>
          <w:szCs w:val="28"/>
        </w:rPr>
        <w:t>Дополнительные возможности дистанционного трудоустройства.</w:t>
      </w:r>
    </w:p>
    <w:p w:rsidR="00241719" w:rsidRPr="004E1EF4" w:rsidRDefault="00241719" w:rsidP="004E1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F4">
        <w:rPr>
          <w:rFonts w:ascii="Times New Roman" w:eastAsia="Times New Roman" w:hAnsi="Times New Roman" w:cs="Times New Roman"/>
          <w:sz w:val="28"/>
          <w:szCs w:val="28"/>
        </w:rPr>
        <w:t>Снижение издержек работодателей на приобретение, ведение и хранение бумажных трудовых книжек.</w:t>
      </w:r>
    </w:p>
    <w:p w:rsidR="00241719" w:rsidRPr="004E1EF4" w:rsidRDefault="00241719" w:rsidP="004E1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F4">
        <w:rPr>
          <w:rFonts w:ascii="Times New Roman" w:eastAsia="Times New Roman" w:hAnsi="Times New Roman" w:cs="Times New Roman"/>
          <w:sz w:val="28"/>
          <w:szCs w:val="28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241719" w:rsidRPr="004E1EF4" w:rsidRDefault="00241719" w:rsidP="004E1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F4">
        <w:rPr>
          <w:rFonts w:ascii="Times New Roman" w:eastAsia="Times New Roman" w:hAnsi="Times New Roman" w:cs="Times New Roman"/>
          <w:sz w:val="28"/>
          <w:szCs w:val="28"/>
        </w:rPr>
        <w:t>Использование данных электронной трудовой книжки для получения государственных услуг.</w:t>
      </w:r>
    </w:p>
    <w:p w:rsidR="00241719" w:rsidRPr="004E1EF4" w:rsidRDefault="00241719" w:rsidP="004E1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F4">
        <w:rPr>
          <w:rFonts w:ascii="Times New Roman" w:eastAsia="Times New Roman" w:hAnsi="Times New Roman" w:cs="Times New Roman"/>
          <w:sz w:val="28"/>
          <w:szCs w:val="28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241719" w:rsidRDefault="00241719" w:rsidP="004E1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F4">
        <w:rPr>
          <w:rFonts w:ascii="Times New Roman" w:eastAsia="Times New Roman" w:hAnsi="Times New Roman" w:cs="Times New Roman"/>
          <w:sz w:val="28"/>
          <w:szCs w:val="28"/>
        </w:rPr>
        <w:t>Высокий уровень безопасности и сохранности данных.</w:t>
      </w:r>
    </w:p>
    <w:p w:rsidR="004E1EF4" w:rsidRPr="004E1EF4" w:rsidRDefault="004E1EF4" w:rsidP="004E1EF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EF4" w:rsidRPr="004E1EF4" w:rsidRDefault="004E1EF4" w:rsidP="004E1EF4">
      <w:pPr>
        <w:pStyle w:val="a7"/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4E1EF4" w:rsidRPr="004E1EF4" w:rsidRDefault="004E1EF4" w:rsidP="004E1EF4">
      <w:pPr>
        <w:pStyle w:val="a7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E1EF4" w:rsidRPr="004E1EF4" w:rsidRDefault="004E1EF4" w:rsidP="004E1EF4">
      <w:pPr>
        <w:pStyle w:val="a7"/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4E1EF4">
        <w:rPr>
          <w:rFonts w:ascii="Times New Roman" w:hAnsi="Times New Roman"/>
          <w:sz w:val="20"/>
          <w:szCs w:val="20"/>
        </w:rPr>
        <w:t xml:space="preserve">Пресс-служба ГУ-УПФР в г.Белоярский Ханты-Мансийского автономного </w:t>
      </w:r>
      <w:proofErr w:type="spellStart"/>
      <w:r w:rsidRPr="004E1EF4">
        <w:rPr>
          <w:rFonts w:ascii="Times New Roman" w:hAnsi="Times New Roman"/>
          <w:sz w:val="20"/>
          <w:szCs w:val="20"/>
        </w:rPr>
        <w:t>округа-Югры</w:t>
      </w:r>
      <w:proofErr w:type="spellEnd"/>
      <w:r w:rsidRPr="004E1EF4">
        <w:rPr>
          <w:rFonts w:ascii="Times New Roman" w:hAnsi="Times New Roman"/>
          <w:sz w:val="20"/>
          <w:szCs w:val="20"/>
        </w:rPr>
        <w:t xml:space="preserve"> </w:t>
      </w:r>
    </w:p>
    <w:p w:rsidR="004E1EF4" w:rsidRPr="004E1EF4" w:rsidRDefault="004E1EF4" w:rsidP="004E1EF4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F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77AA0" w:rsidRPr="004E1EF4" w:rsidRDefault="00F77AA0" w:rsidP="004E1E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7AA0" w:rsidRPr="004E1EF4" w:rsidSect="0009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473"/>
    <w:multiLevelType w:val="multilevel"/>
    <w:tmpl w:val="FB76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1719"/>
    <w:rsid w:val="0009185B"/>
    <w:rsid w:val="00241719"/>
    <w:rsid w:val="004E1EF4"/>
    <w:rsid w:val="00E63777"/>
    <w:rsid w:val="00F7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5B"/>
  </w:style>
  <w:style w:type="paragraph" w:styleId="2">
    <w:name w:val="heading 2"/>
    <w:basedOn w:val="a"/>
    <w:link w:val="20"/>
    <w:uiPriority w:val="9"/>
    <w:qFormat/>
    <w:rsid w:val="00241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7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4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17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7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1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0270002201</dc:creator>
  <cp:lastModifiedBy>Целовальник Елена Владимировна</cp:lastModifiedBy>
  <cp:revision>2</cp:revision>
  <dcterms:created xsi:type="dcterms:W3CDTF">2020-08-03T12:27:00Z</dcterms:created>
  <dcterms:modified xsi:type="dcterms:W3CDTF">2020-08-03T12:27:00Z</dcterms:modified>
</cp:coreProperties>
</file>